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9AB8" w14:textId="77777777" w:rsidR="00D4524E" w:rsidRPr="00DA4EE4" w:rsidRDefault="00D4524E" w:rsidP="00D4524E">
      <w:pPr>
        <w:spacing w:after="60"/>
        <w:rPr>
          <w:rFonts w:cstheme="minorHAnsi"/>
          <w:b/>
          <w:bCs/>
          <w:color w:val="6D5E87"/>
          <w:sz w:val="28"/>
          <w:szCs w:val="28"/>
        </w:rPr>
      </w:pPr>
      <w:r w:rsidRPr="00DA4EE4">
        <w:rPr>
          <w:rFonts w:cstheme="minorHAnsi"/>
          <w:b/>
          <w:bCs/>
          <w:color w:val="6D5E87"/>
          <w:sz w:val="28"/>
          <w:szCs w:val="28"/>
        </w:rPr>
        <w:t>TRIGGER TERM</w:t>
      </w:r>
    </w:p>
    <w:p w14:paraId="40137B28" w14:textId="781D4640" w:rsidR="00D4524E" w:rsidRDefault="00F523CD" w:rsidP="00D4524E">
      <w:pPr>
        <w:rPr>
          <w:rFonts w:cstheme="minorHAnsi"/>
          <w:sz w:val="52"/>
          <w:szCs w:val="52"/>
        </w:rPr>
      </w:pPr>
      <w:r w:rsidRPr="00F523CD">
        <w:rPr>
          <w:rFonts w:cstheme="minorHAnsi"/>
          <w:sz w:val="52"/>
          <w:szCs w:val="52"/>
        </w:rPr>
        <w:t>Black Lives Matter</w:t>
      </w:r>
    </w:p>
    <w:p w14:paraId="4668801A" w14:textId="77777777" w:rsidR="00D4524E" w:rsidRDefault="00D4524E" w:rsidP="00D4524E">
      <w:pPr>
        <w:rPr>
          <w:rFonts w:cstheme="minorHAnsi"/>
          <w:b/>
          <w:bCs/>
          <w:sz w:val="22"/>
          <w:szCs w:val="22"/>
          <w:u w:val="single"/>
        </w:rPr>
      </w:pPr>
    </w:p>
    <w:tbl>
      <w:tblPr>
        <w:tblStyle w:val="TableGrid"/>
        <w:tblW w:w="1367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115" w:type="dxa"/>
          <w:left w:w="158" w:type="dxa"/>
          <w:bottom w:w="115" w:type="dxa"/>
          <w:right w:w="158" w:type="dxa"/>
        </w:tblCellMar>
        <w:tblLook w:val="04A0" w:firstRow="1" w:lastRow="0" w:firstColumn="1" w:lastColumn="0" w:noHBand="0" w:noVBand="1"/>
      </w:tblPr>
      <w:tblGrid>
        <w:gridCol w:w="3415"/>
        <w:gridCol w:w="10260"/>
      </w:tblGrid>
      <w:tr w:rsidR="00D4524E" w14:paraId="275CB4CA" w14:textId="77777777" w:rsidTr="00C97C0A">
        <w:trPr>
          <w:trHeight w:val="230"/>
        </w:trPr>
        <w:tc>
          <w:tcPr>
            <w:tcW w:w="3415" w:type="dxa"/>
            <w:shd w:val="clear" w:color="auto" w:fill="F4793D"/>
            <w:vAlign w:val="center"/>
          </w:tcPr>
          <w:p w14:paraId="320745BB" w14:textId="77777777" w:rsidR="00D4524E" w:rsidRDefault="00D4524E" w:rsidP="00151F48">
            <w:pPr>
              <w:rPr>
                <w:rFonts w:cstheme="minorHAnsi"/>
                <w:b/>
                <w:bCs/>
                <w:sz w:val="22"/>
                <w:szCs w:val="22"/>
                <w:u w:val="single"/>
              </w:rPr>
            </w:pPr>
            <w:r>
              <w:rPr>
                <w:rFonts w:cstheme="minorHAnsi"/>
                <w:b/>
                <w:bCs/>
                <w:color w:val="FFFFFF" w:themeColor="background1"/>
                <w:sz w:val="28"/>
                <w:szCs w:val="28"/>
              </w:rPr>
              <w:t xml:space="preserve">HARMFUL DETOUR                   </w:t>
            </w:r>
          </w:p>
        </w:tc>
        <w:tc>
          <w:tcPr>
            <w:tcW w:w="10260" w:type="dxa"/>
            <w:shd w:val="clear" w:color="auto" w:fill="E1EAF7"/>
            <w:vAlign w:val="center"/>
          </w:tcPr>
          <w:p w14:paraId="5C0ADA11" w14:textId="77777777" w:rsidR="00D4524E" w:rsidRDefault="00D4524E" w:rsidP="00151F48">
            <w:pPr>
              <w:rPr>
                <w:rFonts w:cstheme="minorHAnsi"/>
                <w:b/>
                <w:bCs/>
                <w:sz w:val="22"/>
                <w:szCs w:val="22"/>
                <w:u w:val="single"/>
              </w:rPr>
            </w:pPr>
            <w:r>
              <w:rPr>
                <w:rFonts w:cstheme="minorHAnsi"/>
                <w:b/>
                <w:bCs/>
                <w:color w:val="000000" w:themeColor="text1"/>
                <w:sz w:val="28"/>
                <w:szCs w:val="28"/>
              </w:rPr>
              <w:t>HEALING</w:t>
            </w:r>
            <w:r w:rsidRPr="0070432C">
              <w:rPr>
                <w:rFonts w:cstheme="minorHAnsi"/>
                <w:b/>
                <w:bCs/>
                <w:color w:val="000000" w:themeColor="text1"/>
                <w:sz w:val="28"/>
                <w:szCs w:val="28"/>
                <w:shd w:val="clear" w:color="auto" w:fill="E1EAF7"/>
              </w:rPr>
              <w:t xml:space="preserve"> REDIRECT</w:t>
            </w:r>
            <w:r>
              <w:rPr>
                <w:rFonts w:cstheme="minorHAnsi"/>
                <w:b/>
                <w:bCs/>
                <w:color w:val="000000" w:themeColor="text1"/>
                <w:sz w:val="28"/>
                <w:szCs w:val="28"/>
              </w:rPr>
              <w:t xml:space="preserve">                                </w:t>
            </w:r>
          </w:p>
        </w:tc>
      </w:tr>
      <w:tr w:rsidR="00D4524E" w14:paraId="5F83A18A" w14:textId="77777777" w:rsidTr="00F523CD">
        <w:trPr>
          <w:trHeight w:val="2134"/>
        </w:trPr>
        <w:tc>
          <w:tcPr>
            <w:tcW w:w="3415" w:type="dxa"/>
            <w:shd w:val="clear" w:color="auto" w:fill="FEF2EC"/>
          </w:tcPr>
          <w:p w14:paraId="2A907177" w14:textId="37C3D8B9" w:rsidR="00D4524E" w:rsidRPr="00DA4EE4" w:rsidRDefault="00F523CD" w:rsidP="00151F48">
            <w:pPr>
              <w:rPr>
                <w:rFonts w:cstheme="minorHAnsi"/>
              </w:rPr>
            </w:pPr>
            <w:r>
              <w:rPr>
                <w:rFonts w:cstheme="minorHAnsi"/>
                <w:color w:val="212121"/>
              </w:rPr>
              <w:t xml:space="preserve">Support for Black Lives Matter is a </w:t>
            </w:r>
            <w:r w:rsidRPr="00E31DCC">
              <w:rPr>
                <w:rFonts w:cstheme="minorHAnsi"/>
                <w:color w:val="212121"/>
              </w:rPr>
              <w:t>partisan</w:t>
            </w:r>
            <w:r>
              <w:rPr>
                <w:rFonts w:cstheme="minorHAnsi"/>
                <w:color w:val="212121"/>
              </w:rPr>
              <w:t xml:space="preserve"> stance, which isn’t appropriate for the library as a politically neutral institution.</w:t>
            </w:r>
          </w:p>
        </w:tc>
        <w:tc>
          <w:tcPr>
            <w:tcW w:w="10260" w:type="dxa"/>
            <w:shd w:val="clear" w:color="auto" w:fill="F6F8FC"/>
          </w:tcPr>
          <w:p w14:paraId="025DB208" w14:textId="45AF694D" w:rsidR="00D4524E" w:rsidRPr="00DA4EE4" w:rsidRDefault="00F523CD" w:rsidP="00BA76AE">
            <w:pPr>
              <w:ind w:right="28"/>
              <w:rPr>
                <w:rFonts w:cstheme="minorHAnsi"/>
              </w:rPr>
            </w:pPr>
            <w:r>
              <w:rPr>
                <w:rFonts w:cstheme="minorHAnsi"/>
                <w:color w:val="212121"/>
              </w:rPr>
              <w:t>Standing to actively and visibly affirm that Black Lives Matter is about human rights and is a direct extension of the library’s core mission and values. O</w:t>
            </w:r>
            <w:r w:rsidR="000111C3">
              <w:rPr>
                <w:rFonts w:cstheme="minorHAnsi"/>
                <w:color w:val="212121"/>
              </w:rPr>
              <w:t>ne of our key</w:t>
            </w:r>
            <w:r>
              <w:rPr>
                <w:rFonts w:cstheme="minorHAnsi"/>
                <w:color w:val="212121"/>
              </w:rPr>
              <w:t xml:space="preserve"> role</w:t>
            </w:r>
            <w:r w:rsidR="000111C3">
              <w:rPr>
                <w:rFonts w:cstheme="minorHAnsi"/>
                <w:color w:val="212121"/>
              </w:rPr>
              <w:t>s</w:t>
            </w:r>
            <w:r>
              <w:rPr>
                <w:rFonts w:cstheme="minorHAnsi"/>
                <w:color w:val="212121"/>
              </w:rPr>
              <w:t xml:space="preserve"> is lead</w:t>
            </w:r>
            <w:r w:rsidR="000111C3">
              <w:rPr>
                <w:rFonts w:cstheme="minorHAnsi"/>
                <w:color w:val="212121"/>
              </w:rPr>
              <w:t>ing</w:t>
            </w:r>
            <w:r>
              <w:rPr>
                <w:rFonts w:cstheme="minorHAnsi"/>
                <w:color w:val="212121"/>
              </w:rPr>
              <w:t xml:space="preserve"> our community toward a more equitable, inclusive and prosperous future by addressing critical societal challenges, which isn’t possible without activism, advocacy and bringing people together.</w:t>
            </w:r>
            <w:r w:rsidR="00915DA9">
              <w:rPr>
                <w:rFonts w:cstheme="minorHAnsi"/>
                <w:color w:val="212121"/>
              </w:rPr>
              <w:t xml:space="preserve"> The systemic racism embedded in our society </w:t>
            </w:r>
            <w:r>
              <w:rPr>
                <w:rFonts w:cstheme="minorHAnsi"/>
                <w:color w:val="212121"/>
              </w:rPr>
              <w:t xml:space="preserve">is </w:t>
            </w:r>
            <w:hyperlink r:id="rId7" w:history="1">
              <w:r w:rsidRPr="000E2EFB">
                <w:rPr>
                  <w:rStyle w:val="Hyperlink"/>
                  <w:rFonts w:cstheme="minorHAnsi"/>
                  <w:color w:val="auto"/>
                  <w:u w:color="F4793D"/>
                </w:rPr>
                <w:t>a serious threat</w:t>
              </w:r>
            </w:hyperlink>
            <w:r>
              <w:rPr>
                <w:rFonts w:cstheme="minorHAnsi"/>
                <w:color w:val="212121"/>
              </w:rPr>
              <w:t xml:space="preserve"> to the </w:t>
            </w:r>
            <w:r w:rsidRPr="000E2EFB">
              <w:rPr>
                <w:rFonts w:cstheme="minorHAnsi"/>
                <w:color w:val="212121"/>
              </w:rPr>
              <w:t>health</w:t>
            </w:r>
            <w:r>
              <w:rPr>
                <w:rFonts w:cstheme="minorHAnsi"/>
                <w:color w:val="212121"/>
              </w:rPr>
              <w:t xml:space="preserve"> and strength of our community, which is why the library believes it is not only appropriate – but vital – to support the Black Lives Matter social movement with our actions and voice.</w:t>
            </w:r>
          </w:p>
        </w:tc>
      </w:tr>
      <w:tr w:rsidR="00F523CD" w14:paraId="68175E3A" w14:textId="77777777" w:rsidTr="00F523CD">
        <w:trPr>
          <w:trHeight w:val="1828"/>
        </w:trPr>
        <w:tc>
          <w:tcPr>
            <w:tcW w:w="3415" w:type="dxa"/>
            <w:shd w:val="clear" w:color="auto" w:fill="FEF2EC"/>
          </w:tcPr>
          <w:p w14:paraId="2FE09986" w14:textId="5F69149D" w:rsidR="00F523CD" w:rsidRDefault="00F523CD" w:rsidP="00151F48">
            <w:pPr>
              <w:rPr>
                <w:rFonts w:cstheme="minorHAnsi"/>
                <w:color w:val="212121"/>
              </w:rPr>
            </w:pPr>
            <w:r>
              <w:rPr>
                <w:rFonts w:cstheme="minorHAnsi"/>
                <w:color w:val="212121"/>
              </w:rPr>
              <w:t>You should say “All Lives Matter.” Saying “Black Lives Matter” implies that the library devalues non-Black individuals.</w:t>
            </w:r>
          </w:p>
        </w:tc>
        <w:tc>
          <w:tcPr>
            <w:tcW w:w="10260" w:type="dxa"/>
            <w:shd w:val="clear" w:color="auto" w:fill="F6F8FC"/>
          </w:tcPr>
          <w:p w14:paraId="566E7F52" w14:textId="14DA9914" w:rsidR="00F523CD" w:rsidRDefault="00F523CD" w:rsidP="00BA76AE">
            <w:pPr>
              <w:ind w:right="28"/>
              <w:rPr>
                <w:rFonts w:cstheme="minorHAnsi"/>
                <w:color w:val="212121"/>
              </w:rPr>
            </w:pPr>
            <w:r>
              <w:rPr>
                <w:rFonts w:cstheme="minorHAnsi"/>
                <w:color w:val="212121"/>
              </w:rPr>
              <w:t>The library strongly believes that all lives matter, which is precisely why we are vocal in our support for the Black Lives Matter</w:t>
            </w:r>
            <w:r w:rsidR="000111C3">
              <w:rPr>
                <w:rFonts w:cstheme="minorHAnsi"/>
                <w:color w:val="212121"/>
              </w:rPr>
              <w:t xml:space="preserve"> social</w:t>
            </w:r>
            <w:r>
              <w:rPr>
                <w:rFonts w:cstheme="minorHAnsi"/>
                <w:color w:val="212121"/>
              </w:rPr>
              <w:t xml:space="preserve"> movement. Our society is built on racist systems of oppression that disproportionately endanger, dehumanize and marginalize the lives of Black community members. These injustices flourish when they are met with silence or camouflaged in generalizations like “All Lives Matter.” It is vital to call out and drive action on anti-Black racism in order to build a world in which everyone is treated like their life matters.</w:t>
            </w:r>
          </w:p>
        </w:tc>
      </w:tr>
    </w:tbl>
    <w:p w14:paraId="5F1CD653" w14:textId="2C277174" w:rsidR="00DA4EE4" w:rsidRDefault="00DA4EE4" w:rsidP="004B78A3">
      <w:pPr>
        <w:rPr>
          <w:rFonts w:cstheme="minorHAnsi"/>
          <w:b/>
          <w:bCs/>
          <w:sz w:val="22"/>
          <w:szCs w:val="22"/>
          <w:u w:val="single"/>
        </w:rPr>
      </w:pPr>
    </w:p>
    <w:sectPr w:rsidR="00DA4EE4" w:rsidSect="00BA76AE">
      <w:footerReference w:type="default" r:id="rId8"/>
      <w:footerReference w:type="first" r:id="rId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E9F1" w14:textId="77777777" w:rsidR="00DE67CE" w:rsidRDefault="00DE67CE" w:rsidP="00A91104">
      <w:r>
        <w:separator/>
      </w:r>
    </w:p>
  </w:endnote>
  <w:endnote w:type="continuationSeparator" w:id="0">
    <w:p w14:paraId="2F91A9A6" w14:textId="77777777" w:rsidR="00DE67CE" w:rsidRDefault="00DE67CE" w:rsidP="00A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A5DE" w14:textId="7B7B5972" w:rsidR="00442C8A" w:rsidRDefault="00442C8A" w:rsidP="00442C8A">
    <w:pPr>
      <w:pStyle w:val="Footer"/>
      <w:tabs>
        <w:tab w:val="clear" w:pos="9360"/>
        <w:tab w:val="left" w:leader="underscore" w:pos="0"/>
        <w:tab w:val="right" w:pos="12960"/>
      </w:tabs>
      <w:jc w:val="center"/>
      <w:rPr>
        <w:b/>
        <w:bCs/>
        <w:spacing w:val="1"/>
        <w:sz w:val="32"/>
        <w:szCs w:val="32"/>
      </w:rPr>
    </w:pPr>
    <w:r>
      <w:rPr>
        <w:b/>
        <w:bCs/>
        <w:spacing w:val="1"/>
        <w:sz w:val="32"/>
        <w:szCs w:val="32"/>
      </w:rPr>
      <w:tab/>
    </w:r>
    <w:r>
      <w:rPr>
        <w:b/>
        <w:bCs/>
        <w:spacing w:val="1"/>
        <w:sz w:val="32"/>
        <w:szCs w:val="32"/>
      </w:rPr>
      <w:tab/>
    </w:r>
  </w:p>
  <w:p w14:paraId="789F010F" w14:textId="46235D81" w:rsidR="00442C8A" w:rsidRDefault="00BA76AE" w:rsidP="00B45178">
    <w:pPr>
      <w:pStyle w:val="Footer"/>
      <w:tabs>
        <w:tab w:val="clear" w:pos="9360"/>
        <w:tab w:val="right" w:pos="12960"/>
      </w:tabs>
      <w:jc w:val="right"/>
      <w:rPr>
        <w:b/>
        <w:bCs/>
        <w:spacing w:val="1"/>
        <w:sz w:val="32"/>
        <w:szCs w:val="32"/>
      </w:rPr>
    </w:pPr>
    <w:r>
      <w:rPr>
        <w:b/>
        <w:bCs/>
        <w:noProof/>
        <w:spacing w:val="1"/>
        <w:sz w:val="32"/>
        <w:szCs w:val="32"/>
      </w:rPr>
      <mc:AlternateContent>
        <mc:Choice Requires="wps">
          <w:drawing>
            <wp:anchor distT="0" distB="0" distL="114300" distR="114300" simplePos="0" relativeHeight="251660288" behindDoc="0" locked="0" layoutInCell="1" allowOverlap="1" wp14:anchorId="1A137566" wp14:editId="560778D3">
              <wp:simplePos x="0" y="0"/>
              <wp:positionH relativeFrom="margin">
                <wp:align>left</wp:align>
              </wp:positionH>
              <wp:positionV relativeFrom="paragraph">
                <wp:posOffset>32616</wp:posOffset>
              </wp:positionV>
              <wp:extent cx="8663709" cy="45719"/>
              <wp:effectExtent l="0" t="0" r="4445" b="0"/>
              <wp:wrapNone/>
              <wp:docPr id="3" name="Rectangle 3"/>
              <wp:cNvGraphicFramePr/>
              <a:graphic xmlns:a="http://schemas.openxmlformats.org/drawingml/2006/main">
                <a:graphicData uri="http://schemas.microsoft.com/office/word/2010/wordprocessingShape">
                  <wps:wsp>
                    <wps:cNvSpPr/>
                    <wps:spPr>
                      <a:xfrm>
                        <a:off x="0" y="0"/>
                        <a:ext cx="8663709" cy="45719"/>
                      </a:xfrm>
                      <a:prstGeom prst="rect">
                        <a:avLst/>
                      </a:prstGeom>
                      <a:solidFill>
                        <a:srgbClr val="6D5E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62C6" id="Rectangle 3" o:spid="_x0000_s1026" style="position:absolute;margin-left:0;margin-top:2.55pt;width:682.2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" fillcolor="#6d5e87" stroked="f" strokeweight="1pt">
              <w10:wrap anchorx="margin"/>
            </v:rect>
          </w:pict>
        </mc:Fallback>
      </mc:AlternateContent>
    </w:r>
    <w:r w:rsidR="00E55FE1" w:rsidRPr="00D4524E">
      <w:rPr>
        <w:i/>
        <w:iCs/>
        <w:noProof/>
        <w:sz w:val="20"/>
        <w:szCs w:val="20"/>
      </w:rPr>
      <w:drawing>
        <wp:anchor distT="0" distB="0" distL="114300" distR="114300" simplePos="0" relativeHeight="251659264" behindDoc="1" locked="0" layoutInCell="1" allowOverlap="1" wp14:anchorId="702BBD7F" wp14:editId="30414738">
          <wp:simplePos x="0" y="0"/>
          <wp:positionH relativeFrom="margin">
            <wp:align>left</wp:align>
          </wp:positionH>
          <wp:positionV relativeFrom="paragraph">
            <wp:posOffset>217170</wp:posOffset>
          </wp:positionV>
          <wp:extent cx="1486535" cy="743585"/>
          <wp:effectExtent l="0" t="0" r="0" b="0"/>
          <wp:wrapTight wrapText="bothSides">
            <wp:wrapPolygon edited="0">
              <wp:start x="3598" y="0"/>
              <wp:lineTo x="0" y="3874"/>
              <wp:lineTo x="0" y="8301"/>
              <wp:lineTo x="6367" y="21028"/>
              <wp:lineTo x="17716" y="21028"/>
              <wp:lineTo x="18269" y="21028"/>
              <wp:lineTo x="21314" y="17708"/>
              <wp:lineTo x="21314" y="9961"/>
              <wp:lineTo x="8304" y="8854"/>
              <wp:lineTo x="7751" y="6087"/>
              <wp:lineTo x="5536" y="0"/>
              <wp:lineTo x="3598"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35" cy="743585"/>
                  </a:xfrm>
                  <a:prstGeom prst="rect">
                    <a:avLst/>
                  </a:prstGeom>
                </pic:spPr>
              </pic:pic>
            </a:graphicData>
          </a:graphic>
          <wp14:sizeRelH relativeFrom="page">
            <wp14:pctWidth>0</wp14:pctWidth>
          </wp14:sizeRelH>
          <wp14:sizeRelV relativeFrom="page">
            <wp14:pctHeight>0</wp14:pctHeight>
          </wp14:sizeRelV>
        </wp:anchor>
      </w:drawing>
    </w:r>
  </w:p>
  <w:p w14:paraId="10A1E8CB" w14:textId="152FF2A4" w:rsidR="00D4524E" w:rsidRDefault="00D4524E" w:rsidP="00D4524E">
    <w:pPr>
      <w:pStyle w:val="Footer"/>
      <w:tabs>
        <w:tab w:val="clear" w:pos="4680"/>
        <w:tab w:val="clear" w:pos="9360"/>
      </w:tabs>
      <w:jc w:val="right"/>
      <w:rPr>
        <w:sz w:val="22"/>
        <w:szCs w:val="22"/>
      </w:rPr>
    </w:pPr>
    <w:r w:rsidRPr="00D4524E">
      <w:rPr>
        <w:b/>
        <w:bCs/>
        <w:spacing w:val="1"/>
        <w:sz w:val="28"/>
        <w:szCs w:val="28"/>
      </w:rPr>
      <w:t>Trigger Terms</w:t>
    </w:r>
    <w:r w:rsidR="00B45178" w:rsidRPr="00D4524E">
      <w:rPr>
        <w:b/>
        <w:bCs/>
        <w:spacing w:val="1"/>
        <w:sz w:val="28"/>
        <w:szCs w:val="28"/>
      </w:rPr>
      <w:t>:</w:t>
    </w:r>
    <w:r w:rsidRPr="00D4524E">
      <w:rPr>
        <w:b/>
        <w:bCs/>
        <w:spacing w:val="1"/>
        <w:sz w:val="28"/>
        <w:szCs w:val="28"/>
      </w:rPr>
      <w:t xml:space="preserve"> Harmful Detours and Healing Redirects</w:t>
    </w:r>
    <w:r w:rsidR="00B45178" w:rsidRPr="00D4524E">
      <w:rPr>
        <w:sz w:val="28"/>
        <w:szCs w:val="28"/>
      </w:rPr>
      <w:t xml:space="preserve"> </w:t>
    </w:r>
    <w:r w:rsidR="00B45178" w:rsidRPr="00B45178">
      <w:rPr>
        <w:sz w:val="22"/>
        <w:szCs w:val="22"/>
      </w:rPr>
      <w:br/>
    </w:r>
    <w:r w:rsidRPr="00D4524E">
      <w:t>©2021 Urban Libraries Council ▪</w:t>
    </w:r>
    <w:r>
      <w:t xml:space="preserve"> Last Update</w:t>
    </w:r>
    <w:r w:rsidR="004B78A3">
      <w:t>d</w:t>
    </w:r>
    <w:r>
      <w:t>: 8/1</w:t>
    </w:r>
    <w:r w:rsidR="00ED0A2A">
      <w:t>9</w:t>
    </w:r>
    <w:r>
      <w:t>/21</w:t>
    </w:r>
  </w:p>
  <w:p w14:paraId="0E92F4F6" w14:textId="77777777" w:rsidR="00D4524E" w:rsidRDefault="00D4524E" w:rsidP="00D4524E">
    <w:pPr>
      <w:pStyle w:val="Footer"/>
      <w:tabs>
        <w:tab w:val="clear" w:pos="4680"/>
        <w:tab w:val="clear" w:pos="9360"/>
      </w:tabs>
      <w:jc w:val="right"/>
      <w:rPr>
        <w:sz w:val="22"/>
        <w:szCs w:val="22"/>
      </w:rPr>
    </w:pPr>
  </w:p>
  <w:p w14:paraId="09D1AC55" w14:textId="588DDC84" w:rsidR="00442C8A" w:rsidRPr="00D4524E" w:rsidRDefault="00D4524E" w:rsidP="00D4524E">
    <w:pPr>
      <w:pStyle w:val="Footer"/>
      <w:tabs>
        <w:tab w:val="clear" w:pos="4680"/>
        <w:tab w:val="clear" w:pos="9360"/>
      </w:tabs>
      <w:jc w:val="right"/>
      <w:rPr>
        <w:sz w:val="22"/>
        <w:szCs w:val="22"/>
      </w:rPr>
    </w:pPr>
    <w:r w:rsidRPr="00D4524E">
      <w:rPr>
        <w:i/>
        <w:iCs/>
      </w:rPr>
      <w:t xml:space="preserve">Learn more at </w:t>
    </w:r>
    <w:hyperlink r:id="rId2" w:history="1">
      <w:r w:rsidRPr="00E55FE1">
        <w:rPr>
          <w:rStyle w:val="Hyperlink"/>
          <w:i/>
          <w:iCs/>
          <w:color w:val="auto"/>
          <w:u w:color="F4793D"/>
        </w:rPr>
        <w:t>urbanlibraries.org/healing-redirects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F55" w14:textId="38FA300D" w:rsidR="00034A44" w:rsidRPr="00FB2499" w:rsidRDefault="00B96DE5" w:rsidP="004157F3">
    <w:pPr>
      <w:pStyle w:val="Footer"/>
      <w:tabs>
        <w:tab w:val="clear" w:pos="9360"/>
        <w:tab w:val="right" w:pos="12960"/>
      </w:tabs>
      <w:rPr>
        <w:i/>
        <w:iCs/>
        <w:sz w:val="22"/>
        <w:szCs w:val="22"/>
      </w:rPr>
    </w:pPr>
    <w:r w:rsidRPr="00FB2499">
      <w:rPr>
        <w:i/>
        <w:iCs/>
        <w:sz w:val="22"/>
        <w:szCs w:val="22"/>
      </w:rPr>
      <w:t>Questions about this document? Email info@urbanlibraries.org.</w:t>
    </w:r>
    <w:r>
      <w:rPr>
        <w:i/>
        <w:iCs/>
        <w:sz w:val="22"/>
        <w:szCs w:val="22"/>
      </w:rPr>
      <w:tab/>
    </w:r>
    <w:sdt>
      <w:sdtPr>
        <w:id w:val="2069305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BF05" w14:textId="77777777" w:rsidR="00DE67CE" w:rsidRDefault="00DE67CE" w:rsidP="00A91104">
      <w:r>
        <w:separator/>
      </w:r>
    </w:p>
  </w:footnote>
  <w:footnote w:type="continuationSeparator" w:id="0">
    <w:p w14:paraId="49B872BD" w14:textId="77777777" w:rsidR="00DE67CE" w:rsidRDefault="00DE67CE" w:rsidP="00A9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786"/>
    <w:multiLevelType w:val="multilevel"/>
    <w:tmpl w:val="AB8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76"/>
    <w:rsid w:val="000109B9"/>
    <w:rsid w:val="000111C3"/>
    <w:rsid w:val="00012480"/>
    <w:rsid w:val="00017B57"/>
    <w:rsid w:val="000230E9"/>
    <w:rsid w:val="00027204"/>
    <w:rsid w:val="00034A44"/>
    <w:rsid w:val="0003733A"/>
    <w:rsid w:val="000405A4"/>
    <w:rsid w:val="00086A59"/>
    <w:rsid w:val="000A0018"/>
    <w:rsid w:val="000B0739"/>
    <w:rsid w:val="000D116A"/>
    <w:rsid w:val="000D46F5"/>
    <w:rsid w:val="000E2EFB"/>
    <w:rsid w:val="00113B6D"/>
    <w:rsid w:val="001140E7"/>
    <w:rsid w:val="00130B61"/>
    <w:rsid w:val="001358E1"/>
    <w:rsid w:val="00136B9F"/>
    <w:rsid w:val="00144A41"/>
    <w:rsid w:val="00146458"/>
    <w:rsid w:val="001544F5"/>
    <w:rsid w:val="0015730D"/>
    <w:rsid w:val="00166C5C"/>
    <w:rsid w:val="00192181"/>
    <w:rsid w:val="001B6B09"/>
    <w:rsid w:val="001F073B"/>
    <w:rsid w:val="002252DB"/>
    <w:rsid w:val="002268C0"/>
    <w:rsid w:val="002317AB"/>
    <w:rsid w:val="0024073F"/>
    <w:rsid w:val="00261178"/>
    <w:rsid w:val="00274D76"/>
    <w:rsid w:val="00281A56"/>
    <w:rsid w:val="00281D2E"/>
    <w:rsid w:val="00283FCC"/>
    <w:rsid w:val="00291BAB"/>
    <w:rsid w:val="002A0728"/>
    <w:rsid w:val="002A3EEC"/>
    <w:rsid w:val="002B5EB7"/>
    <w:rsid w:val="002E707E"/>
    <w:rsid w:val="002E7D7F"/>
    <w:rsid w:val="00316025"/>
    <w:rsid w:val="0033760D"/>
    <w:rsid w:val="003640AF"/>
    <w:rsid w:val="003644F5"/>
    <w:rsid w:val="0037351E"/>
    <w:rsid w:val="00387105"/>
    <w:rsid w:val="0039474F"/>
    <w:rsid w:val="003A1B6B"/>
    <w:rsid w:val="003A7E60"/>
    <w:rsid w:val="003B1ED9"/>
    <w:rsid w:val="003B77AA"/>
    <w:rsid w:val="003E5C4C"/>
    <w:rsid w:val="003F3979"/>
    <w:rsid w:val="00412594"/>
    <w:rsid w:val="004157F3"/>
    <w:rsid w:val="00442C8A"/>
    <w:rsid w:val="004514ED"/>
    <w:rsid w:val="0046502B"/>
    <w:rsid w:val="0047457D"/>
    <w:rsid w:val="004746E7"/>
    <w:rsid w:val="00475C93"/>
    <w:rsid w:val="004800FD"/>
    <w:rsid w:val="004912C5"/>
    <w:rsid w:val="004914E1"/>
    <w:rsid w:val="00496115"/>
    <w:rsid w:val="00496413"/>
    <w:rsid w:val="004B72BC"/>
    <w:rsid w:val="004B78A3"/>
    <w:rsid w:val="004C7C7E"/>
    <w:rsid w:val="004E28ED"/>
    <w:rsid w:val="004E3BCB"/>
    <w:rsid w:val="004E5FC9"/>
    <w:rsid w:val="004E6972"/>
    <w:rsid w:val="004F07AB"/>
    <w:rsid w:val="0053088A"/>
    <w:rsid w:val="005356FA"/>
    <w:rsid w:val="00540BB0"/>
    <w:rsid w:val="005439A4"/>
    <w:rsid w:val="0055059F"/>
    <w:rsid w:val="005663D6"/>
    <w:rsid w:val="00574899"/>
    <w:rsid w:val="0058093B"/>
    <w:rsid w:val="00592652"/>
    <w:rsid w:val="005B2D43"/>
    <w:rsid w:val="005B4BD8"/>
    <w:rsid w:val="005C64D0"/>
    <w:rsid w:val="005C6BF5"/>
    <w:rsid w:val="005F1562"/>
    <w:rsid w:val="005F300B"/>
    <w:rsid w:val="00605DDE"/>
    <w:rsid w:val="00620489"/>
    <w:rsid w:val="00643E71"/>
    <w:rsid w:val="006546C7"/>
    <w:rsid w:val="00681076"/>
    <w:rsid w:val="00681F64"/>
    <w:rsid w:val="006824DF"/>
    <w:rsid w:val="006868DC"/>
    <w:rsid w:val="006A03D3"/>
    <w:rsid w:val="006B086B"/>
    <w:rsid w:val="006B4918"/>
    <w:rsid w:val="006E7F18"/>
    <w:rsid w:val="006F3F1C"/>
    <w:rsid w:val="0070050B"/>
    <w:rsid w:val="0070432C"/>
    <w:rsid w:val="00722D7B"/>
    <w:rsid w:val="00760CEF"/>
    <w:rsid w:val="007665AC"/>
    <w:rsid w:val="00787786"/>
    <w:rsid w:val="00795EFE"/>
    <w:rsid w:val="007A67A8"/>
    <w:rsid w:val="007B4603"/>
    <w:rsid w:val="007C2642"/>
    <w:rsid w:val="007C3157"/>
    <w:rsid w:val="007C35A2"/>
    <w:rsid w:val="007D4189"/>
    <w:rsid w:val="007E58A5"/>
    <w:rsid w:val="007F6AF8"/>
    <w:rsid w:val="0084002A"/>
    <w:rsid w:val="008465E3"/>
    <w:rsid w:val="008551A5"/>
    <w:rsid w:val="0086741D"/>
    <w:rsid w:val="00870352"/>
    <w:rsid w:val="0087654A"/>
    <w:rsid w:val="0088039A"/>
    <w:rsid w:val="00884DE5"/>
    <w:rsid w:val="0089628B"/>
    <w:rsid w:val="008B1194"/>
    <w:rsid w:val="008E3B10"/>
    <w:rsid w:val="008F0493"/>
    <w:rsid w:val="008F4189"/>
    <w:rsid w:val="008F4FF3"/>
    <w:rsid w:val="008F5CFC"/>
    <w:rsid w:val="00907C89"/>
    <w:rsid w:val="00915DA9"/>
    <w:rsid w:val="009315CC"/>
    <w:rsid w:val="00931A13"/>
    <w:rsid w:val="00932142"/>
    <w:rsid w:val="00933E1B"/>
    <w:rsid w:val="00937395"/>
    <w:rsid w:val="009549BD"/>
    <w:rsid w:val="0095527E"/>
    <w:rsid w:val="0095627B"/>
    <w:rsid w:val="00957CE6"/>
    <w:rsid w:val="009737D1"/>
    <w:rsid w:val="0097558B"/>
    <w:rsid w:val="00993D82"/>
    <w:rsid w:val="00997CD3"/>
    <w:rsid w:val="009B3766"/>
    <w:rsid w:val="009D7C4C"/>
    <w:rsid w:val="009E7235"/>
    <w:rsid w:val="009E7D6B"/>
    <w:rsid w:val="009F3362"/>
    <w:rsid w:val="00A249A2"/>
    <w:rsid w:val="00A319BD"/>
    <w:rsid w:val="00A56136"/>
    <w:rsid w:val="00A637E7"/>
    <w:rsid w:val="00A90D96"/>
    <w:rsid w:val="00A91104"/>
    <w:rsid w:val="00AA10B9"/>
    <w:rsid w:val="00AC038B"/>
    <w:rsid w:val="00AC71A5"/>
    <w:rsid w:val="00AD0149"/>
    <w:rsid w:val="00AD0193"/>
    <w:rsid w:val="00AD1542"/>
    <w:rsid w:val="00AD756F"/>
    <w:rsid w:val="00AD7C57"/>
    <w:rsid w:val="00AE0DFE"/>
    <w:rsid w:val="00AE2CDF"/>
    <w:rsid w:val="00AE417D"/>
    <w:rsid w:val="00AE732F"/>
    <w:rsid w:val="00AF25D1"/>
    <w:rsid w:val="00B24DF6"/>
    <w:rsid w:val="00B36B6F"/>
    <w:rsid w:val="00B45178"/>
    <w:rsid w:val="00B52BBC"/>
    <w:rsid w:val="00B614BE"/>
    <w:rsid w:val="00B66AF1"/>
    <w:rsid w:val="00B76292"/>
    <w:rsid w:val="00B91109"/>
    <w:rsid w:val="00B96DE5"/>
    <w:rsid w:val="00BA3F53"/>
    <w:rsid w:val="00BA76AE"/>
    <w:rsid w:val="00BB1329"/>
    <w:rsid w:val="00BC66A4"/>
    <w:rsid w:val="00BD0744"/>
    <w:rsid w:val="00BE16C6"/>
    <w:rsid w:val="00BF215D"/>
    <w:rsid w:val="00C01FA2"/>
    <w:rsid w:val="00C03C83"/>
    <w:rsid w:val="00C062EC"/>
    <w:rsid w:val="00C16916"/>
    <w:rsid w:val="00C24B8F"/>
    <w:rsid w:val="00C31A4A"/>
    <w:rsid w:val="00C46902"/>
    <w:rsid w:val="00C60010"/>
    <w:rsid w:val="00C602C0"/>
    <w:rsid w:val="00C647A4"/>
    <w:rsid w:val="00C74B19"/>
    <w:rsid w:val="00C96B76"/>
    <w:rsid w:val="00C97C0A"/>
    <w:rsid w:val="00CB1277"/>
    <w:rsid w:val="00CE539F"/>
    <w:rsid w:val="00CE5A2B"/>
    <w:rsid w:val="00D23B16"/>
    <w:rsid w:val="00D42136"/>
    <w:rsid w:val="00D4524E"/>
    <w:rsid w:val="00D61169"/>
    <w:rsid w:val="00DA3B2B"/>
    <w:rsid w:val="00DA4EE4"/>
    <w:rsid w:val="00DA70A1"/>
    <w:rsid w:val="00DE67CE"/>
    <w:rsid w:val="00E077B5"/>
    <w:rsid w:val="00E22EC9"/>
    <w:rsid w:val="00E31DCC"/>
    <w:rsid w:val="00E3389D"/>
    <w:rsid w:val="00E44482"/>
    <w:rsid w:val="00E55FE1"/>
    <w:rsid w:val="00E65A81"/>
    <w:rsid w:val="00E95AD6"/>
    <w:rsid w:val="00E96DB0"/>
    <w:rsid w:val="00EA0357"/>
    <w:rsid w:val="00EC0BF8"/>
    <w:rsid w:val="00EC1C12"/>
    <w:rsid w:val="00ED08D2"/>
    <w:rsid w:val="00ED0A2A"/>
    <w:rsid w:val="00EE0261"/>
    <w:rsid w:val="00EE281A"/>
    <w:rsid w:val="00EF2112"/>
    <w:rsid w:val="00EF3276"/>
    <w:rsid w:val="00F05BE0"/>
    <w:rsid w:val="00F106F8"/>
    <w:rsid w:val="00F126BA"/>
    <w:rsid w:val="00F207F9"/>
    <w:rsid w:val="00F22963"/>
    <w:rsid w:val="00F251FB"/>
    <w:rsid w:val="00F407FE"/>
    <w:rsid w:val="00F50479"/>
    <w:rsid w:val="00F523CD"/>
    <w:rsid w:val="00F5240C"/>
    <w:rsid w:val="00F659D7"/>
    <w:rsid w:val="00F65C1D"/>
    <w:rsid w:val="00F824E6"/>
    <w:rsid w:val="00F82E18"/>
    <w:rsid w:val="00F952E8"/>
    <w:rsid w:val="00FA2AA6"/>
    <w:rsid w:val="00FB2499"/>
    <w:rsid w:val="00FB3689"/>
    <w:rsid w:val="00FC26BA"/>
    <w:rsid w:val="00FC2F2F"/>
    <w:rsid w:val="00FE09F9"/>
    <w:rsid w:val="00FE6DCD"/>
    <w:rsid w:val="00FF30E2"/>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CD25"/>
  <w15:chartTrackingRefBased/>
  <w15:docId w15:val="{5084D4A3-2B56-4E61-88E2-4563142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C2F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05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therone">
    <w:name w:val="The other one"/>
    <w:basedOn w:val="Heading2"/>
    <w:qFormat/>
    <w:rsid w:val="00FC2F2F"/>
    <w:pPr>
      <w:keepNext w:val="0"/>
      <w:keepLines w:val="0"/>
      <w:spacing w:before="0" w:after="180"/>
    </w:pPr>
    <w:rPr>
      <w:rFonts w:ascii="Calibri" w:eastAsia="Times New Roman" w:hAnsi="Calibri" w:cs="Times New Roman"/>
      <w:b/>
      <w:bCs/>
      <w:color w:val="6D5E87"/>
      <w:sz w:val="52"/>
      <w:szCs w:val="52"/>
    </w:rPr>
  </w:style>
  <w:style w:type="character" w:customStyle="1" w:styleId="Heading2Char">
    <w:name w:val="Heading 2 Char"/>
    <w:basedOn w:val="DefaultParagraphFont"/>
    <w:link w:val="Heading2"/>
    <w:uiPriority w:val="9"/>
    <w:semiHidden/>
    <w:rsid w:val="00FC2F2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91104"/>
    <w:pPr>
      <w:tabs>
        <w:tab w:val="center" w:pos="4680"/>
        <w:tab w:val="right" w:pos="9360"/>
      </w:tabs>
    </w:pPr>
  </w:style>
  <w:style w:type="character" w:customStyle="1" w:styleId="HeaderChar">
    <w:name w:val="Header Char"/>
    <w:basedOn w:val="DefaultParagraphFont"/>
    <w:link w:val="Header"/>
    <w:uiPriority w:val="99"/>
    <w:rsid w:val="00A91104"/>
  </w:style>
  <w:style w:type="paragraph" w:styleId="Footer">
    <w:name w:val="footer"/>
    <w:basedOn w:val="Normal"/>
    <w:link w:val="FooterChar"/>
    <w:uiPriority w:val="99"/>
    <w:unhideWhenUsed/>
    <w:rsid w:val="00A91104"/>
    <w:pPr>
      <w:tabs>
        <w:tab w:val="center" w:pos="4680"/>
        <w:tab w:val="right" w:pos="9360"/>
      </w:tabs>
    </w:pPr>
  </w:style>
  <w:style w:type="character" w:customStyle="1" w:styleId="FooterChar">
    <w:name w:val="Footer Char"/>
    <w:basedOn w:val="DefaultParagraphFont"/>
    <w:link w:val="Footer"/>
    <w:uiPriority w:val="99"/>
    <w:rsid w:val="00A91104"/>
  </w:style>
  <w:style w:type="character" w:styleId="Hyperlink">
    <w:name w:val="Hyperlink"/>
    <w:basedOn w:val="DefaultParagraphFont"/>
    <w:uiPriority w:val="99"/>
    <w:unhideWhenUsed/>
    <w:rsid w:val="00681076"/>
    <w:rPr>
      <w:color w:val="0563C1" w:themeColor="hyperlink"/>
      <w:u w:val="single"/>
    </w:rPr>
  </w:style>
  <w:style w:type="character" w:styleId="UnresolvedMention">
    <w:name w:val="Unresolved Mention"/>
    <w:basedOn w:val="DefaultParagraphFont"/>
    <w:uiPriority w:val="99"/>
    <w:semiHidden/>
    <w:unhideWhenUsed/>
    <w:rsid w:val="00681076"/>
    <w:rPr>
      <w:color w:val="605E5C"/>
      <w:shd w:val="clear" w:color="auto" w:fill="E1DFDD"/>
    </w:rPr>
  </w:style>
  <w:style w:type="paragraph" w:customStyle="1" w:styleId="xxmsonormal">
    <w:name w:val="x_x_msonormal"/>
    <w:basedOn w:val="Normal"/>
    <w:rsid w:val="0068107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16916"/>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1691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3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0050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251FB"/>
    <w:rPr>
      <w:sz w:val="16"/>
      <w:szCs w:val="16"/>
    </w:rPr>
  </w:style>
  <w:style w:type="paragraph" w:styleId="CommentText">
    <w:name w:val="annotation text"/>
    <w:basedOn w:val="Normal"/>
    <w:link w:val="CommentTextChar"/>
    <w:uiPriority w:val="99"/>
    <w:semiHidden/>
    <w:unhideWhenUsed/>
    <w:rsid w:val="00F251FB"/>
    <w:rPr>
      <w:sz w:val="20"/>
      <w:szCs w:val="20"/>
    </w:rPr>
  </w:style>
  <w:style w:type="character" w:customStyle="1" w:styleId="CommentTextChar">
    <w:name w:val="Comment Text Char"/>
    <w:basedOn w:val="DefaultParagraphFont"/>
    <w:link w:val="CommentText"/>
    <w:uiPriority w:val="99"/>
    <w:semiHidden/>
    <w:rsid w:val="00F251FB"/>
    <w:rPr>
      <w:sz w:val="20"/>
      <w:szCs w:val="20"/>
    </w:rPr>
  </w:style>
  <w:style w:type="paragraph" w:styleId="CommentSubject">
    <w:name w:val="annotation subject"/>
    <w:basedOn w:val="CommentText"/>
    <w:next w:val="CommentText"/>
    <w:link w:val="CommentSubjectChar"/>
    <w:uiPriority w:val="99"/>
    <w:semiHidden/>
    <w:unhideWhenUsed/>
    <w:rsid w:val="00F251FB"/>
    <w:rPr>
      <w:b/>
      <w:bCs/>
    </w:rPr>
  </w:style>
  <w:style w:type="character" w:customStyle="1" w:styleId="CommentSubjectChar">
    <w:name w:val="Comment Subject Char"/>
    <w:basedOn w:val="CommentTextChar"/>
    <w:link w:val="CommentSubject"/>
    <w:uiPriority w:val="99"/>
    <w:semiHidden/>
    <w:rsid w:val="00F251FB"/>
    <w:rPr>
      <w:b/>
      <w:bCs/>
      <w:sz w:val="20"/>
      <w:szCs w:val="20"/>
    </w:rPr>
  </w:style>
  <w:style w:type="character" w:styleId="FollowedHyperlink">
    <w:name w:val="FollowedHyperlink"/>
    <w:basedOn w:val="DefaultParagraphFont"/>
    <w:uiPriority w:val="99"/>
    <w:semiHidden/>
    <w:unhideWhenUsed/>
    <w:rsid w:val="00E96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793">
      <w:bodyDiv w:val="1"/>
      <w:marLeft w:val="0"/>
      <w:marRight w:val="0"/>
      <w:marTop w:val="0"/>
      <w:marBottom w:val="0"/>
      <w:divBdr>
        <w:top w:val="none" w:sz="0" w:space="0" w:color="auto"/>
        <w:left w:val="none" w:sz="0" w:space="0" w:color="auto"/>
        <w:bottom w:val="none" w:sz="0" w:space="0" w:color="auto"/>
        <w:right w:val="none" w:sz="0" w:space="0" w:color="auto"/>
      </w:divBdr>
    </w:div>
    <w:div w:id="1249461446">
      <w:bodyDiv w:val="1"/>
      <w:marLeft w:val="0"/>
      <w:marRight w:val="0"/>
      <w:marTop w:val="0"/>
      <w:marBottom w:val="0"/>
      <w:divBdr>
        <w:top w:val="none" w:sz="0" w:space="0" w:color="auto"/>
        <w:left w:val="none" w:sz="0" w:space="0" w:color="auto"/>
        <w:bottom w:val="none" w:sz="0" w:space="0" w:color="auto"/>
        <w:right w:val="none" w:sz="0" w:space="0" w:color="auto"/>
      </w:divBdr>
    </w:div>
    <w:div w:id="1434399025">
      <w:bodyDiv w:val="1"/>
      <w:marLeft w:val="0"/>
      <w:marRight w:val="0"/>
      <w:marTop w:val="0"/>
      <w:marBottom w:val="0"/>
      <w:divBdr>
        <w:top w:val="none" w:sz="0" w:space="0" w:color="auto"/>
        <w:left w:val="none" w:sz="0" w:space="0" w:color="auto"/>
        <w:bottom w:val="none" w:sz="0" w:space="0" w:color="auto"/>
        <w:right w:val="none" w:sz="0" w:space="0" w:color="auto"/>
      </w:divBdr>
    </w:div>
    <w:div w:id="1719236260">
      <w:bodyDiv w:val="1"/>
      <w:marLeft w:val="0"/>
      <w:marRight w:val="0"/>
      <w:marTop w:val="0"/>
      <w:marBottom w:val="0"/>
      <w:divBdr>
        <w:top w:val="none" w:sz="0" w:space="0" w:color="auto"/>
        <w:left w:val="none" w:sz="0" w:space="0" w:color="auto"/>
        <w:bottom w:val="none" w:sz="0" w:space="0" w:color="auto"/>
        <w:right w:val="none" w:sz="0" w:space="0" w:color="auto"/>
      </w:divBdr>
    </w:div>
    <w:div w:id="1930430815">
      <w:bodyDiv w:val="1"/>
      <w:marLeft w:val="0"/>
      <w:marRight w:val="0"/>
      <w:marTop w:val="0"/>
      <w:marBottom w:val="0"/>
      <w:divBdr>
        <w:top w:val="none" w:sz="0" w:space="0" w:color="auto"/>
        <w:left w:val="none" w:sz="0" w:space="0" w:color="auto"/>
        <w:bottom w:val="none" w:sz="0" w:space="0" w:color="auto"/>
        <w:right w:val="none" w:sz="0" w:space="0" w:color="auto"/>
      </w:divBdr>
    </w:div>
    <w:div w:id="2105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healthequity/racism-disparities/impact-of-rac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urbanlibraries.org/healing-redirect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ocuments\Custom%20Office%20Templates\ULC%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ULC Header Template</Template>
  <TotalTime>25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Curtis Rogers</cp:lastModifiedBy>
  <cp:revision>14</cp:revision>
  <cp:lastPrinted>2018-07-10T19:04:00Z</cp:lastPrinted>
  <dcterms:created xsi:type="dcterms:W3CDTF">2021-08-17T20:10:00Z</dcterms:created>
  <dcterms:modified xsi:type="dcterms:W3CDTF">2021-08-19T17:15:00Z</dcterms:modified>
</cp:coreProperties>
</file>